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433C4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</w:pPr>
      <w:r w:rsidRPr="00E433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bg-BG"/>
        </w:rPr>
        <w:t xml:space="preserve">  ОБРАЗЕЦ № 2</w:t>
      </w:r>
      <w:r w:rsidR="00184F17" w:rsidRPr="00E433C4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236378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E66E2A" w:rsidRPr="00236378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, Е_mail:…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236378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236378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236378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236378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процедура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 xml:space="preserve">„Периодични доставки на строителни материали за нуждите на Община Габрово и второстепенни разпоредители </w:t>
      </w:r>
      <w:proofErr w:type="gramStart"/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>с  бюджет</w:t>
      </w:r>
      <w:proofErr w:type="gramEnd"/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обособени позиции“:</w:t>
      </w:r>
      <w:r w:rsidRPr="002363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34A92" w:rsidRPr="00236378" w:rsidRDefault="00E433C4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</w:t>
      </w:r>
      <w:r w:rsidR="00E50BA8"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>Обособена позиция №</w:t>
      </w:r>
      <w:r w:rsidR="00184F17" w:rsidRPr="00236378">
        <w:rPr>
          <w:rFonts w:ascii="Times New Roman" w:eastAsia="Times New Roman" w:hAnsi="Times New Roman" w:cs="Times New Roman"/>
          <w:sz w:val="24"/>
          <w:szCs w:val="24"/>
          <w:u w:val="single"/>
        </w:rPr>
        <w:t>1:</w:t>
      </w:r>
      <w:r w:rsidR="00184F17" w:rsidRPr="00236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4A92" w:rsidRPr="00236378">
        <w:rPr>
          <w:rFonts w:ascii="Times New Roman" w:eastAsia="Times New Roman" w:hAnsi="Times New Roman" w:cs="Times New Roman"/>
          <w:b/>
          <w:sz w:val="24"/>
          <w:szCs w:val="24"/>
        </w:rPr>
        <w:t>„Периодични доставки на пътни, отводнителни, обезопасителни и бетонови материали и изделия“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184F17" w:rsidRPr="00236378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proofErr w:type="spellStart"/>
      <w:proofErr w:type="gram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236378" w:rsidRDefault="00184F17" w:rsidP="00E433C4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36378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Pr="0023637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23637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92E35" w:rsidRPr="0023637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92E35" w:rsidRPr="0023637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92E35" w:rsidRPr="00236378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="00396736" w:rsidRPr="00236378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, като срокът за изпълнение на предмета на договора започва да тече от датата на получаване на възлагателното писмо от наша страна.</w:t>
      </w:r>
    </w:p>
    <w:p w:rsidR="00184F17" w:rsidRPr="00236378" w:rsidRDefault="00184F17" w:rsidP="00E433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до 3 /три/ календарни дни от получаване на заявката от страна на възложителя, всеки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23637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236378" w:rsidRDefault="00184F17" w:rsidP="00E433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proofErr w:type="gram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случай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че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срокът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изтича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то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доставката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r w:rsidRPr="00236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ще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се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изпълнява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в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първия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работен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ден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следващ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неработния</w:t>
      </w:r>
      <w:proofErr w:type="spellEnd"/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.</w:t>
      </w:r>
      <w:proofErr w:type="gramEnd"/>
      <w:r w:rsidRPr="00236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184F17" w:rsidRPr="00236378" w:rsidRDefault="00184F17" w:rsidP="00E433C4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23637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</w:p>
    <w:p w:rsidR="00184F17" w:rsidRPr="00236378" w:rsidRDefault="00184F17" w:rsidP="00E433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Предлаганите за доставка от нас  артикули са както следва </w:t>
      </w:r>
      <w:r w:rsidRPr="0023637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p w:rsidR="00184F17" w:rsidRPr="00236378" w:rsidRDefault="00E66E2A" w:rsidP="00E433C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637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164"/>
        <w:gridCol w:w="1125"/>
        <w:gridCol w:w="1464"/>
        <w:gridCol w:w="1583"/>
        <w:gridCol w:w="1778"/>
      </w:tblGrid>
      <w:tr w:rsidR="00174966" w:rsidRPr="00236378" w:rsidTr="00CF34ED">
        <w:tc>
          <w:tcPr>
            <w:tcW w:w="1801" w:type="dxa"/>
            <w:shd w:val="clear" w:color="auto" w:fill="auto"/>
          </w:tcPr>
          <w:p w:rsidR="00174966" w:rsidRPr="00236378" w:rsidRDefault="00174966" w:rsidP="00174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164" w:type="dxa"/>
            <w:shd w:val="clear" w:color="auto" w:fill="auto"/>
          </w:tcPr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25" w:type="dxa"/>
            <w:shd w:val="clear" w:color="auto" w:fill="auto"/>
          </w:tcPr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583" w:type="dxa"/>
          </w:tcPr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Описание на продукта</w:t>
            </w:r>
          </w:p>
        </w:tc>
        <w:tc>
          <w:tcPr>
            <w:tcW w:w="1778" w:type="dxa"/>
          </w:tcPr>
          <w:p w:rsidR="00174966" w:rsidRPr="00236378" w:rsidRDefault="00174966" w:rsidP="0017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Произход /производител</w:t>
            </w:r>
          </w:p>
        </w:tc>
      </w:tr>
      <w:tr w:rsidR="00CF34ED" w:rsidRPr="00236378" w:rsidTr="004C5473">
        <w:tc>
          <w:tcPr>
            <w:tcW w:w="10915" w:type="dxa"/>
            <w:gridSpan w:val="6"/>
            <w:shd w:val="clear" w:color="auto" w:fill="auto"/>
            <w:vAlign w:val="center"/>
          </w:tcPr>
          <w:p w:rsidR="00CF34ED" w:rsidRPr="00236378" w:rsidRDefault="00CF34ED" w:rsidP="00E43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 Пътни материали </w:t>
            </w:r>
          </w:p>
        </w:tc>
      </w:tr>
      <w:tr w:rsidR="00CF34ED" w:rsidRPr="00236378" w:rsidTr="00E433C4">
        <w:trPr>
          <w:trHeight w:val="932"/>
        </w:trPr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Декоративен камък - снежнобял/ бял  мраморен чипс 20-40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Декоративен камък - снежнобял/ бял мрамор </w:t>
            </w: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овален 40-80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Декоративен камък - цветен /червен, черен, зелен/ чипс 20-40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Декоративен камък - цветен /червен, черен, зелен/ овален камък 40-80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3D3D3D"/>
                <w:w w:val="92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Камък /трошен/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b/>
                <w:bCs/>
                <w:color w:val="242121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НТК 0-63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bottom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Пясък за бетон /без наличие на примеси- въглища, черупки, глина/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bottom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Пясък за мазилка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bottom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Пясък фин 0,2-2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bottom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Сипица /големина на фракция 0-4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 w:rsidP="007122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1224E" w:rsidRPr="002363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 за бетон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Фракция 0/40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712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Чакъл за бетон с големина на фракция 5-22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801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CF34ED" w:rsidRPr="00236378" w:rsidRDefault="00CF34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Чакъл за дренаж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CF34ED" w:rsidRPr="00236378" w:rsidRDefault="00CF34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83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CF34ED" w:rsidRPr="00236378" w:rsidRDefault="00CF34ED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2F010B">
        <w:tc>
          <w:tcPr>
            <w:tcW w:w="10915" w:type="dxa"/>
            <w:gridSpan w:val="6"/>
            <w:shd w:val="clear" w:color="auto" w:fill="auto"/>
            <w:vAlign w:val="center"/>
          </w:tcPr>
          <w:p w:rsidR="00CF34ED" w:rsidRPr="00236378" w:rsidRDefault="00CF34ED" w:rsidP="00E43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II. Отводнителни материали</w:t>
            </w: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 см./ размер 39/38/6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Фракция 4/11.2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 42/38/6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4см./43/37/6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Решетки за улични </w:t>
            </w: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ревизионни шахти чугунени / с междуребрие 4см./44/37/6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4см./45/42/6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rPr>
          <w:trHeight w:val="90"/>
        </w:trPr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4см./52/42/6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4см./45/45/6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Решетка 38/38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6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Решетка 39/39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6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Решетка 40/37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63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Решетка 40/38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чугунени клас на натоварване d 400 по БДС EN124:2003  или еквивалент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9B055A">
        <w:tc>
          <w:tcPr>
            <w:tcW w:w="10915" w:type="dxa"/>
            <w:gridSpan w:val="6"/>
            <w:shd w:val="clear" w:color="auto" w:fill="auto"/>
            <w:vAlign w:val="center"/>
          </w:tcPr>
          <w:p w:rsidR="00CF34ED" w:rsidRPr="00236378" w:rsidRDefault="00CF34ED" w:rsidP="00E43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III. Обезопасителни материали и изделия </w:t>
            </w: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Колчета за тръбен парапет от тръба Ф60 със светлоотразителна лента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Лента обезопасителна /бяло и червено/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PVC H-1.00м /зелена/ с ф не по-малко от 2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Мрежа PVC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поцинкована с Н от 1,50 до 3.5 м, отвори до 40/40 руло от 10м, с дебелина на телта 4 мм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Тръбно решетъчни парапети 1,80 м х 0,80 м, прахово боядисани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CF34ED" w:rsidRPr="00236378" w:rsidTr="00CF34ED">
        <w:tc>
          <w:tcPr>
            <w:tcW w:w="10915" w:type="dxa"/>
            <w:gridSpan w:val="6"/>
            <w:shd w:val="clear" w:color="auto" w:fill="auto"/>
            <w:vAlign w:val="center"/>
          </w:tcPr>
          <w:p w:rsidR="00CF34ED" w:rsidRPr="00236378" w:rsidRDefault="00CF34ED" w:rsidP="00E433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IV. Бетонни изделия </w:t>
            </w:r>
            <w:r w:rsidRPr="00236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Бетонен пръстен Ф=1000 мм, Н=1000мм, с отвори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50/16/8 /вибропресовани/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50/25/15 /вибропресовани/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50/35/18 /вибропресовани/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30/30/4,5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40/40/5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Бордюр гранитен 50/25/25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CF34ED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 гранитен 50/25/30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vAlign w:val="bottom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3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87B40" w:rsidRPr="00236378" w:rsidTr="00733930">
        <w:tc>
          <w:tcPr>
            <w:tcW w:w="1801" w:type="dxa"/>
            <w:shd w:val="clear" w:color="auto" w:fill="auto"/>
            <w:vAlign w:val="center"/>
          </w:tcPr>
          <w:p w:rsidR="00487B40" w:rsidRPr="00236378" w:rsidRDefault="00487B40" w:rsidP="00F9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63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3164" w:type="dxa"/>
            <w:shd w:val="clear" w:color="auto" w:fill="auto"/>
            <w:vAlign w:val="center"/>
          </w:tcPr>
          <w:p w:rsidR="00487B40" w:rsidRPr="00236378" w:rsidRDefault="00487B40" w:rsidP="00F9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Тръба ф 315- гофрирана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vAlign w:val="center"/>
          </w:tcPr>
          <w:p w:rsidR="00487B40" w:rsidRPr="00236378" w:rsidRDefault="00487B40" w:rsidP="00F92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78" w:type="dxa"/>
          </w:tcPr>
          <w:p w:rsidR="00487B40" w:rsidRPr="00236378" w:rsidRDefault="00487B40" w:rsidP="00174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74966" w:rsidRPr="00236378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236378" w:rsidRDefault="00174966" w:rsidP="00174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236378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174966" w:rsidRPr="00236378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Pr="00236378" w:rsidRDefault="00174966" w:rsidP="00174966">
      <w:pPr>
        <w:rPr>
          <w:rFonts w:ascii="Times New Roman" w:hAnsi="Times New Roman" w:cs="Times New Roman"/>
          <w:sz w:val="24"/>
          <w:szCs w:val="24"/>
        </w:rPr>
      </w:pPr>
      <w:r w:rsidRPr="00236378">
        <w:rPr>
          <w:rFonts w:ascii="Times New Roman" w:hAnsi="Times New Roman" w:cs="Times New Roman"/>
          <w:b/>
          <w:sz w:val="24"/>
          <w:szCs w:val="24"/>
        </w:rPr>
        <w:t>Дата:…………………….</w:t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</w:r>
      <w:r w:rsidRPr="00236378">
        <w:rPr>
          <w:rFonts w:ascii="Times New Roman" w:hAnsi="Times New Roman" w:cs="Times New Roman"/>
          <w:b/>
          <w:sz w:val="24"/>
          <w:szCs w:val="24"/>
        </w:rPr>
        <w:tab/>
        <w:t>ПОДПИС И ПЕЧАТ: …………….</w:t>
      </w:r>
    </w:p>
    <w:p w:rsidR="00791562" w:rsidRPr="00236378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91562" w:rsidRPr="00236378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20" w:rsidRDefault="00437620" w:rsidP="00FB7ED8">
      <w:pPr>
        <w:spacing w:after="0" w:line="240" w:lineRule="auto"/>
      </w:pPr>
      <w:r>
        <w:separator/>
      </w:r>
    </w:p>
  </w:endnote>
  <w:endnote w:type="continuationSeparator" w:id="0">
    <w:p w:rsidR="00437620" w:rsidRDefault="00437620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20" w:rsidRDefault="00437620" w:rsidP="00FB7ED8">
      <w:pPr>
        <w:spacing w:after="0" w:line="240" w:lineRule="auto"/>
      </w:pPr>
      <w:r>
        <w:separator/>
      </w:r>
    </w:p>
  </w:footnote>
  <w:footnote w:type="continuationSeparator" w:id="0">
    <w:p w:rsidR="00437620" w:rsidRDefault="00437620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20897"/>
    <w:rsid w:val="000A2B4E"/>
    <w:rsid w:val="000D045C"/>
    <w:rsid w:val="000F232C"/>
    <w:rsid w:val="000F7773"/>
    <w:rsid w:val="00142137"/>
    <w:rsid w:val="00174966"/>
    <w:rsid w:val="00184F17"/>
    <w:rsid w:val="001B0EAF"/>
    <w:rsid w:val="00236378"/>
    <w:rsid w:val="00334A92"/>
    <w:rsid w:val="00396736"/>
    <w:rsid w:val="003A7C1A"/>
    <w:rsid w:val="003E11AB"/>
    <w:rsid w:val="003E4EA2"/>
    <w:rsid w:val="0041007D"/>
    <w:rsid w:val="00437620"/>
    <w:rsid w:val="0046398C"/>
    <w:rsid w:val="00474DF4"/>
    <w:rsid w:val="00487B40"/>
    <w:rsid w:val="00492E35"/>
    <w:rsid w:val="004C6B58"/>
    <w:rsid w:val="00550FA7"/>
    <w:rsid w:val="00595B0A"/>
    <w:rsid w:val="005C2A82"/>
    <w:rsid w:val="0071224E"/>
    <w:rsid w:val="00791562"/>
    <w:rsid w:val="007B58D5"/>
    <w:rsid w:val="007B6FF4"/>
    <w:rsid w:val="00891756"/>
    <w:rsid w:val="008C39C8"/>
    <w:rsid w:val="008C4EF4"/>
    <w:rsid w:val="00937743"/>
    <w:rsid w:val="00AC0FA4"/>
    <w:rsid w:val="00B35966"/>
    <w:rsid w:val="00B52A24"/>
    <w:rsid w:val="00B54429"/>
    <w:rsid w:val="00B72CFA"/>
    <w:rsid w:val="00BC5CDF"/>
    <w:rsid w:val="00CA4E21"/>
    <w:rsid w:val="00CF34ED"/>
    <w:rsid w:val="00DD7A03"/>
    <w:rsid w:val="00E433C4"/>
    <w:rsid w:val="00E50BA8"/>
    <w:rsid w:val="00E66E2A"/>
    <w:rsid w:val="00E84379"/>
    <w:rsid w:val="00EF5D00"/>
    <w:rsid w:val="00F353DD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Dimitrov</dc:creator>
  <cp:lastModifiedBy>Veneta Ganeva</cp:lastModifiedBy>
  <cp:revision>11</cp:revision>
  <cp:lastPrinted>2016-07-07T07:29:00Z</cp:lastPrinted>
  <dcterms:created xsi:type="dcterms:W3CDTF">2018-12-04T09:18:00Z</dcterms:created>
  <dcterms:modified xsi:type="dcterms:W3CDTF">2018-12-14T12:12:00Z</dcterms:modified>
</cp:coreProperties>
</file>